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662B5" w14:textId="1C450ABF" w:rsidR="004A0BAE" w:rsidRPr="00EA185C" w:rsidRDefault="00B93F20" w:rsidP="00162FF6">
      <w:pPr>
        <w:ind w:firstLine="72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F67F47E" wp14:editId="4174D5E2">
            <wp:extent cx="927688" cy="802640"/>
            <wp:effectExtent l="0" t="0" r="12700" b="10160"/>
            <wp:docPr id="1" name="Picture 1" descr="Seagate Backup Plus Drive:Tremont Media:Logo Green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gate Backup Plus Drive:Tremont Media:Logo Green Squa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31" cy="80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30758BF6" w14:textId="77777777" w:rsidR="004A0BAE" w:rsidRPr="00EA185C" w:rsidRDefault="004A0BAE">
      <w:pPr>
        <w:ind w:left="2160" w:hanging="1440"/>
        <w:rPr>
          <w:sz w:val="20"/>
        </w:rPr>
      </w:pPr>
    </w:p>
    <w:p w14:paraId="28871A42" w14:textId="77777777" w:rsidR="003E4370" w:rsidRDefault="003E4370" w:rsidP="00B75C4F">
      <w:pPr>
        <w:ind w:left="1440" w:hanging="1440"/>
      </w:pPr>
    </w:p>
    <w:p w14:paraId="6207312A" w14:textId="77777777" w:rsidR="003E4370" w:rsidRDefault="003E4370" w:rsidP="00B75C4F">
      <w:pPr>
        <w:ind w:left="1440" w:hanging="1440"/>
      </w:pPr>
    </w:p>
    <w:p w14:paraId="48F5F445" w14:textId="77777777" w:rsidR="003E4370" w:rsidRDefault="003E4370" w:rsidP="00B75C4F">
      <w:pPr>
        <w:ind w:left="1440" w:hanging="1440"/>
      </w:pPr>
    </w:p>
    <w:p w14:paraId="1EA8D701" w14:textId="77777777" w:rsidR="004A0BAE" w:rsidRPr="00B75C4F" w:rsidRDefault="004A0BAE" w:rsidP="00B75C4F">
      <w:pPr>
        <w:ind w:left="1440" w:hanging="1440"/>
      </w:pPr>
      <w:r w:rsidRPr="00B75C4F">
        <w:t>Dear Friends,</w:t>
      </w:r>
    </w:p>
    <w:p w14:paraId="4E4D1655" w14:textId="77777777" w:rsidR="004A0BAE" w:rsidRPr="00B75C4F" w:rsidRDefault="004A0BAE" w:rsidP="00B75C4F">
      <w:pPr>
        <w:ind w:left="1440" w:hanging="1440"/>
      </w:pPr>
    </w:p>
    <w:p w14:paraId="7E5E93F7" w14:textId="77777777" w:rsidR="004A0BAE" w:rsidRPr="0074373E" w:rsidRDefault="004A0BAE" w:rsidP="00B75C4F">
      <w:pPr>
        <w:pStyle w:val="BodyTextIndent2"/>
        <w:ind w:left="0"/>
        <w:rPr>
          <w:b/>
        </w:rPr>
      </w:pPr>
      <w:r w:rsidRPr="00B75C4F">
        <w:t>Welcome to the</w:t>
      </w:r>
      <w:r w:rsidRPr="0074373E">
        <w:rPr>
          <w:b/>
        </w:rPr>
        <w:t xml:space="preserve"> Southern Appalachian Naturalist Certif</w:t>
      </w:r>
      <w:r w:rsidR="003E4370">
        <w:rPr>
          <w:b/>
        </w:rPr>
        <w:t>ication Program: Interpretation and</w:t>
      </w:r>
    </w:p>
    <w:p w14:paraId="0D5F69D0" w14:textId="77777777" w:rsidR="004A0BAE" w:rsidRPr="00B75C4F" w:rsidRDefault="004A0BAE" w:rsidP="00B75C4F">
      <w:pPr>
        <w:pStyle w:val="BodyTextIndent2"/>
        <w:ind w:left="0"/>
      </w:pPr>
      <w:r w:rsidRPr="0074373E">
        <w:rPr>
          <w:b/>
        </w:rPr>
        <w:t>Naturalist Skills</w:t>
      </w:r>
      <w:r w:rsidRPr="00B75C4F">
        <w:t xml:space="preserve"> </w:t>
      </w:r>
      <w:r w:rsidR="000216C1">
        <w:t>w</w:t>
      </w:r>
      <w:r w:rsidRPr="000216C1">
        <w:t>eekend</w:t>
      </w:r>
      <w:r w:rsidRPr="00B75C4F">
        <w:t xml:space="preserve">! </w:t>
      </w:r>
      <w:r w:rsidR="00965BF7" w:rsidRPr="00B75C4F">
        <w:t xml:space="preserve"> </w:t>
      </w:r>
      <w:r w:rsidRPr="00B75C4F">
        <w:t>We hope this is one of many weekends we will spend together as we seek to become better naturalists.  The Great Smoky Mountains are ready and waiting for your arrival.</w:t>
      </w:r>
    </w:p>
    <w:p w14:paraId="206B0670" w14:textId="77777777" w:rsidR="004A0BAE" w:rsidRPr="00B75C4F" w:rsidRDefault="004A0BAE">
      <w:pPr>
        <w:pStyle w:val="BodyTextIndent2"/>
      </w:pPr>
    </w:p>
    <w:p w14:paraId="44E2C12B" w14:textId="58E59AD9" w:rsidR="004A0BAE" w:rsidRPr="00B75C4F" w:rsidRDefault="004A0BAE" w:rsidP="00B75C4F">
      <w:pPr>
        <w:pStyle w:val="BodyTextIndent2"/>
        <w:ind w:left="0"/>
      </w:pPr>
      <w:r w:rsidRPr="00B75C4F">
        <w:t>We will focus on tw</w:t>
      </w:r>
      <w:r w:rsidR="003E4370">
        <w:t xml:space="preserve">o areas of study this weekend. </w:t>
      </w:r>
      <w:r w:rsidRPr="00B75C4F">
        <w:t xml:space="preserve">The majority of our time will be spent learning </w:t>
      </w:r>
      <w:r w:rsidR="00642D42">
        <w:t>methods of interpretation</w:t>
      </w:r>
      <w:r w:rsidR="003E4370">
        <w:t xml:space="preserve">. </w:t>
      </w:r>
      <w:r w:rsidRPr="00B75C4F">
        <w:t>Interpretation is a key skill</w:t>
      </w:r>
      <w:r w:rsidR="00642D42">
        <w:t xml:space="preserve"> (and art)</w:t>
      </w:r>
      <w:r w:rsidRPr="00B75C4F">
        <w:t xml:space="preserve"> </w:t>
      </w:r>
      <w:r w:rsidR="00642D42">
        <w:t>necessary for sharing the world with others and passing on essential information in a provocative manner</w:t>
      </w:r>
      <w:r w:rsidR="003E4370">
        <w:t xml:space="preserve">. </w:t>
      </w:r>
      <w:r w:rsidRPr="00B75C4F">
        <w:t xml:space="preserve">Our second area of study will be developing naturalist skills.  This includes </w:t>
      </w:r>
      <w:r w:rsidR="00B56393">
        <w:t>field journaling</w:t>
      </w:r>
      <w:r w:rsidRPr="00B75C4F">
        <w:t>, record keeping, and awareness of the naturalist tradition. We would like to expose you to the rich history of this field of study and excite you about the journey ahead.</w:t>
      </w:r>
      <w:r w:rsidR="00BA045D">
        <w:t xml:space="preserve"> </w:t>
      </w:r>
    </w:p>
    <w:p w14:paraId="4A19573A" w14:textId="77777777" w:rsidR="004A0BAE" w:rsidRPr="00B75C4F" w:rsidRDefault="004A0BAE" w:rsidP="00B75C4F">
      <w:pPr>
        <w:pStyle w:val="BodyTextIndent2"/>
        <w:ind w:left="0"/>
      </w:pPr>
    </w:p>
    <w:p w14:paraId="49342649" w14:textId="77777777" w:rsidR="004A0BAE" w:rsidRPr="00B75C4F" w:rsidRDefault="004A0BAE" w:rsidP="00B75C4F">
      <w:pPr>
        <w:pStyle w:val="BodyTextIndent2"/>
        <w:ind w:left="0"/>
        <w:rPr>
          <w:b/>
          <w:sz w:val="26"/>
        </w:rPr>
      </w:pPr>
      <w:r w:rsidRPr="00B75C4F">
        <w:rPr>
          <w:b/>
          <w:sz w:val="26"/>
        </w:rPr>
        <w:t>Instructors:</w:t>
      </w:r>
    </w:p>
    <w:p w14:paraId="70AD8CAB" w14:textId="342C146D" w:rsidR="00775104" w:rsidRPr="00B75C4F" w:rsidRDefault="004A0BAE" w:rsidP="00B75C4F">
      <w:r w:rsidRPr="00B75C4F">
        <w:t xml:space="preserve">Your </w:t>
      </w:r>
      <w:r w:rsidR="00C4241E" w:rsidRPr="00B75C4F">
        <w:t xml:space="preserve">primary </w:t>
      </w:r>
      <w:r w:rsidRPr="00B75C4F">
        <w:t xml:space="preserve">instructor for this course will be </w:t>
      </w:r>
      <w:r w:rsidR="00BE5038">
        <w:t>Caleb Carlton</w:t>
      </w:r>
      <w:r w:rsidR="006B4AB0">
        <w:t>, Tremont’s Manager for Innovation and Assessment</w:t>
      </w:r>
      <w:r w:rsidR="00965BF7" w:rsidRPr="00B75C4F">
        <w:t xml:space="preserve">.  John </w:t>
      </w:r>
      <w:proofErr w:type="spellStart"/>
      <w:r w:rsidR="00965BF7" w:rsidRPr="00B75C4F">
        <w:t>DiD</w:t>
      </w:r>
      <w:r w:rsidR="00C4241E" w:rsidRPr="00B75C4F">
        <w:t>iego</w:t>
      </w:r>
      <w:proofErr w:type="spellEnd"/>
      <w:r w:rsidR="006B4AB0">
        <w:t>, Tremont’s Education Director,</w:t>
      </w:r>
      <w:r w:rsidR="005F05EC">
        <w:t xml:space="preserve"> </w:t>
      </w:r>
      <w:r w:rsidRPr="00B75C4F">
        <w:t>will be teaching the Naturalist Skills course on Sunday afternoon. You can learn mor</w:t>
      </w:r>
      <w:r w:rsidR="00826DE6" w:rsidRPr="00B75C4F">
        <w:t xml:space="preserve">e about </w:t>
      </w:r>
      <w:r w:rsidR="00BA045D">
        <w:t>our staff</w:t>
      </w:r>
      <w:r w:rsidR="000216C1">
        <w:t xml:space="preserve"> </w:t>
      </w:r>
      <w:hyperlink r:id="rId7" w:anchor="program" w:history="1">
        <w:r w:rsidR="006B4AB0" w:rsidRPr="006B4AB0">
          <w:rPr>
            <w:rStyle w:val="Hyperlink"/>
          </w:rPr>
          <w:t>here</w:t>
        </w:r>
      </w:hyperlink>
      <w:r w:rsidR="006B4AB0">
        <w:t>.</w:t>
      </w:r>
      <w:r w:rsidRPr="00B75C4F">
        <w:t xml:space="preserve"> </w:t>
      </w:r>
    </w:p>
    <w:p w14:paraId="4CFA6745" w14:textId="77777777" w:rsidR="004A0BAE" w:rsidRPr="00B75C4F" w:rsidRDefault="004A0BAE" w:rsidP="00B75C4F">
      <w:pPr>
        <w:pStyle w:val="BodyTextIndent2"/>
        <w:ind w:left="0"/>
        <w:rPr>
          <w:u w:val="single"/>
        </w:rPr>
      </w:pPr>
    </w:p>
    <w:p w14:paraId="3D589251" w14:textId="77777777" w:rsidR="004A0BAE" w:rsidRPr="00B75C4F" w:rsidRDefault="004A0BAE" w:rsidP="00B75C4F">
      <w:pPr>
        <w:pStyle w:val="BodyTextIndent2"/>
        <w:ind w:left="0"/>
        <w:rPr>
          <w:b/>
          <w:sz w:val="26"/>
        </w:rPr>
      </w:pPr>
      <w:r w:rsidRPr="00B75C4F">
        <w:rPr>
          <w:b/>
          <w:sz w:val="26"/>
        </w:rPr>
        <w:t>Arrival and Departure:</w:t>
      </w:r>
      <w:r w:rsidRPr="00B75C4F">
        <w:rPr>
          <w:b/>
          <w:sz w:val="26"/>
        </w:rPr>
        <w:tab/>
      </w:r>
    </w:p>
    <w:p w14:paraId="09F1F583" w14:textId="5711C5A2" w:rsidR="004A0BAE" w:rsidRPr="00B75C4F" w:rsidRDefault="004A0BAE" w:rsidP="00B75C4F">
      <w:r w:rsidRPr="00B75C4F">
        <w:t xml:space="preserve">Plan to arrive at </w:t>
      </w:r>
      <w:r w:rsidR="00775104" w:rsidRPr="00B75C4F">
        <w:t>Tremont o</w:t>
      </w:r>
      <w:r w:rsidR="00BE5038">
        <w:t xml:space="preserve">n Friday, February </w:t>
      </w:r>
      <w:r w:rsidR="006B4AB0">
        <w:t>16</w:t>
      </w:r>
      <w:r w:rsidR="00017BDD" w:rsidRPr="00017BDD">
        <w:rPr>
          <w:vertAlign w:val="superscript"/>
        </w:rPr>
        <w:t>th</w:t>
      </w:r>
      <w:r w:rsidR="00017BDD">
        <w:t xml:space="preserve"> </w:t>
      </w:r>
      <w:r w:rsidRPr="00B75C4F">
        <w:t xml:space="preserve">between 3:00 and 5:00 PM, giving you </w:t>
      </w:r>
      <w:r w:rsidR="001C492A">
        <w:t xml:space="preserve">an </w:t>
      </w:r>
      <w:r w:rsidRPr="00B75C4F">
        <w:t xml:space="preserve">opportunity to move into the dorm and meet other participants before our </w:t>
      </w:r>
      <w:r w:rsidR="003E4370">
        <w:t>6:0</w:t>
      </w:r>
      <w:r w:rsidR="00642D42">
        <w:t>0</w:t>
      </w:r>
      <w:r w:rsidR="00482545" w:rsidRPr="00B75C4F">
        <w:t xml:space="preserve"> PM</w:t>
      </w:r>
      <w:r w:rsidRPr="00B75C4F">
        <w:t xml:space="preserve"> </w:t>
      </w:r>
      <w:r w:rsidR="00BA045D">
        <w:t>dinner</w:t>
      </w:r>
      <w:r w:rsidRPr="00B75C4F">
        <w:t xml:space="preserve">.  </w:t>
      </w:r>
      <w:r w:rsidR="00BA045D">
        <w:t xml:space="preserve">Check-In will take place in the Gift Shop, located in our office building, the first structure to appear on your left after crossing the bridge onto Tremont’s campus. </w:t>
      </w:r>
      <w:r w:rsidR="003E4370">
        <w:t>The</w:t>
      </w:r>
      <w:r w:rsidRPr="00B75C4F">
        <w:t xml:space="preserve"> course will finish at 4:00 PM</w:t>
      </w:r>
      <w:r w:rsidR="006B4AB0">
        <w:t xml:space="preserve"> on Sunday, the 18</w:t>
      </w:r>
      <w:r w:rsidR="005F05EC" w:rsidRPr="005F05EC">
        <w:rPr>
          <w:sz w:val="16"/>
          <w:szCs w:val="16"/>
        </w:rPr>
        <w:t>th</w:t>
      </w:r>
      <w:r w:rsidRPr="00B75C4F">
        <w:t>.</w:t>
      </w:r>
      <w:r w:rsidR="003E4370">
        <w:t xml:space="preserve"> For directions, use the destination: 9275 Tremont Road, Townsend, TN 37882.</w:t>
      </w:r>
    </w:p>
    <w:p w14:paraId="22644C07" w14:textId="77777777" w:rsidR="004A0BAE" w:rsidRPr="00B75C4F" w:rsidRDefault="004A0BAE" w:rsidP="00B75C4F">
      <w:pPr>
        <w:ind w:left="1440" w:hanging="1440"/>
      </w:pPr>
    </w:p>
    <w:p w14:paraId="7CC56D2D" w14:textId="77777777" w:rsidR="004A0BAE" w:rsidRPr="00B75C4F" w:rsidRDefault="004A0BAE" w:rsidP="00B75C4F">
      <w:pPr>
        <w:pStyle w:val="BodyTextIndent2"/>
        <w:ind w:left="0"/>
        <w:rPr>
          <w:b/>
          <w:sz w:val="26"/>
        </w:rPr>
      </w:pPr>
      <w:r w:rsidRPr="00B75C4F">
        <w:rPr>
          <w:b/>
          <w:sz w:val="26"/>
        </w:rPr>
        <w:t>Weather</w:t>
      </w:r>
      <w:r w:rsidR="00AB055F">
        <w:rPr>
          <w:b/>
          <w:sz w:val="26"/>
        </w:rPr>
        <w:t xml:space="preserve"> – Being Prepared</w:t>
      </w:r>
      <w:r w:rsidRPr="00B75C4F">
        <w:rPr>
          <w:b/>
          <w:sz w:val="26"/>
        </w:rPr>
        <w:t xml:space="preserve">: </w:t>
      </w:r>
    </w:p>
    <w:p w14:paraId="3CFA3FE0" w14:textId="434875F8" w:rsidR="00A8073B" w:rsidRDefault="004A0BAE" w:rsidP="00B75C4F">
      <w:r w:rsidRPr="00B75C4F">
        <w:t xml:space="preserve">February </w:t>
      </w:r>
      <w:r w:rsidR="003E4370">
        <w:t>sees</w:t>
      </w:r>
      <w:r w:rsidRPr="00B75C4F">
        <w:t xml:space="preserve"> an average daily high of 54</w:t>
      </w:r>
      <w:r w:rsidRPr="00B75C4F">
        <w:sym w:font="Symbol" w:char="F0B0"/>
      </w:r>
      <w:r w:rsidRPr="00B75C4F">
        <w:t xml:space="preserve"> F, and low of 28</w:t>
      </w:r>
      <w:r w:rsidRPr="00B75C4F">
        <w:sym w:font="Symbol" w:char="F0B0"/>
      </w:r>
      <w:r w:rsidRPr="00B75C4F">
        <w:t xml:space="preserve"> F. </w:t>
      </w:r>
      <w:r w:rsidR="005F05EC">
        <w:t>We may</w:t>
      </w:r>
      <w:r w:rsidR="003E4370">
        <w:t xml:space="preserve"> be outdoors before breakfast on Saturday morning, so please bring warm layers and winter outerwear. </w:t>
      </w:r>
      <w:r w:rsidRPr="00B75C4F">
        <w:t>You will be outdoors for periods of time</w:t>
      </w:r>
      <w:r w:rsidR="001C492A">
        <w:t>, so it is suggested that you bring a small backpack to be hands-free</w:t>
      </w:r>
      <w:r w:rsidR="003E4370">
        <w:t>,</w:t>
      </w:r>
      <w:r w:rsidR="001C492A">
        <w:t xml:space="preserve"> a</w:t>
      </w:r>
      <w:r w:rsidR="00A8073B">
        <w:t>nd a</w:t>
      </w:r>
      <w:r w:rsidR="001C492A">
        <w:t xml:space="preserve"> water bottle to stay hydrated</w:t>
      </w:r>
      <w:r w:rsidR="00AB055F">
        <w:t xml:space="preserve"> while out on the trail</w:t>
      </w:r>
      <w:r w:rsidR="001C492A">
        <w:t>.</w:t>
      </w:r>
      <w:r w:rsidRPr="00B75C4F">
        <w:t xml:space="preserve"> The Smokies are a very wet and humid climate; you should </w:t>
      </w:r>
      <w:r w:rsidRPr="00186447">
        <w:rPr>
          <w:i/>
        </w:rPr>
        <w:t xml:space="preserve">expect that it </w:t>
      </w:r>
      <w:proofErr w:type="gramStart"/>
      <w:r w:rsidRPr="00186447">
        <w:rPr>
          <w:i/>
        </w:rPr>
        <w:t>will</w:t>
      </w:r>
      <w:proofErr w:type="gramEnd"/>
      <w:r w:rsidRPr="00186447">
        <w:rPr>
          <w:i/>
        </w:rPr>
        <w:t xml:space="preserve"> rain</w:t>
      </w:r>
      <w:r w:rsidRPr="00B75C4F">
        <w:t xml:space="preserve"> at some point during your stay here. </w:t>
      </w:r>
    </w:p>
    <w:p w14:paraId="677136D6" w14:textId="77777777" w:rsidR="00A8073B" w:rsidRDefault="00A8073B" w:rsidP="00B75C4F"/>
    <w:p w14:paraId="66D1FB7C" w14:textId="77777777" w:rsidR="004A0BAE" w:rsidRPr="00B75C4F" w:rsidRDefault="00186447" w:rsidP="00B75C4F">
      <w:pPr>
        <w:pStyle w:val="BodyTextIndent2"/>
        <w:ind w:left="0"/>
        <w:rPr>
          <w:b/>
          <w:sz w:val="26"/>
        </w:rPr>
      </w:pPr>
      <w:r>
        <w:rPr>
          <w:b/>
          <w:sz w:val="26"/>
        </w:rPr>
        <w:t xml:space="preserve">Additional </w:t>
      </w:r>
      <w:r w:rsidR="004A0BAE" w:rsidRPr="00B75C4F">
        <w:rPr>
          <w:b/>
          <w:sz w:val="26"/>
        </w:rPr>
        <w:t>Logistics:</w:t>
      </w:r>
    </w:p>
    <w:p w14:paraId="20A9AF59" w14:textId="77777777" w:rsidR="004A0BAE" w:rsidRPr="00B75C4F" w:rsidRDefault="003E4370" w:rsidP="00B75C4F">
      <w:pPr>
        <w:pStyle w:val="BodyTextIndent2"/>
        <w:ind w:left="0"/>
      </w:pPr>
      <w:r>
        <w:t>Along with your</w:t>
      </w:r>
      <w:r w:rsidR="004A0BAE" w:rsidRPr="00B75C4F">
        <w:t xml:space="preserve"> line</w:t>
      </w:r>
      <w:r w:rsidR="00826DE6" w:rsidRPr="00B75C4F">
        <w:t xml:space="preserve">ns and toiletries, you may </w:t>
      </w:r>
      <w:r w:rsidR="004A0BAE" w:rsidRPr="00B75C4F">
        <w:t>want to bring a mattress pad to ease the firm mattress</w:t>
      </w:r>
      <w:r>
        <w:t>,</w:t>
      </w:r>
      <w:r w:rsidR="004A0BAE" w:rsidRPr="00B75C4F">
        <w:t xml:space="preserve"> and a </w:t>
      </w:r>
      <w:r w:rsidR="00BA045D">
        <w:t>bedside light</w:t>
      </w:r>
      <w:r>
        <w:t xml:space="preserve"> or headlamp</w:t>
      </w:r>
      <w:r w:rsidR="00BA045D">
        <w:t xml:space="preserve"> if you are a late-</w:t>
      </w:r>
      <w:r w:rsidR="004A0BAE" w:rsidRPr="00B75C4F">
        <w:t xml:space="preserve">night reader.  You may want to </w:t>
      </w:r>
      <w:proofErr w:type="gramStart"/>
      <w:r w:rsidR="004A0BAE" w:rsidRPr="00B75C4F">
        <w:t>consider</w:t>
      </w:r>
      <w:proofErr w:type="gramEnd"/>
      <w:r w:rsidR="004A0BAE" w:rsidRPr="00B75C4F">
        <w:t xml:space="preserve"> bringing some additional items with you for this weekend such as binoculars, notepad </w:t>
      </w:r>
      <w:r w:rsidR="004A0BAE" w:rsidRPr="00B75C4F">
        <w:lastRenderedPageBreak/>
        <w:t xml:space="preserve">and pencil, field guides, and camera. </w:t>
      </w:r>
      <w:r w:rsidR="00AC4643">
        <w:t xml:space="preserve"> Note – </w:t>
      </w:r>
      <w:r w:rsidR="00472757">
        <w:t>we do provide</w:t>
      </w:r>
      <w:r w:rsidR="004A0BAE" w:rsidRPr="00B75C4F">
        <w:t xml:space="preserve"> wireless </w:t>
      </w:r>
      <w:proofErr w:type="gramStart"/>
      <w:r w:rsidR="004A0BAE" w:rsidRPr="00B75C4F">
        <w:t>internet</w:t>
      </w:r>
      <w:proofErr w:type="gramEnd"/>
      <w:r w:rsidR="004A0BAE" w:rsidRPr="00B75C4F">
        <w:t xml:space="preserve"> access</w:t>
      </w:r>
      <w:r>
        <w:t xml:space="preserve"> in the Activity Center, though we invite you to unplug for the weekend.</w:t>
      </w:r>
    </w:p>
    <w:p w14:paraId="28B8A101" w14:textId="77777777" w:rsidR="00965BF7" w:rsidRPr="00B75C4F" w:rsidRDefault="00965BF7" w:rsidP="00B75C4F">
      <w:pPr>
        <w:pStyle w:val="BodyTextIndent2"/>
        <w:ind w:left="0" w:firstLine="720"/>
        <w:rPr>
          <w:b/>
          <w:sz w:val="26"/>
        </w:rPr>
      </w:pPr>
    </w:p>
    <w:p w14:paraId="4E057BA1" w14:textId="77777777" w:rsidR="004A0BAE" w:rsidRPr="00B75C4F" w:rsidRDefault="00CA015F" w:rsidP="00B75C4F">
      <w:pPr>
        <w:pStyle w:val="BodyTextIndent2"/>
        <w:ind w:left="0"/>
        <w:rPr>
          <w:b/>
          <w:sz w:val="26"/>
        </w:rPr>
      </w:pPr>
      <w:r w:rsidRPr="00B75C4F">
        <w:rPr>
          <w:b/>
          <w:sz w:val="26"/>
        </w:rPr>
        <w:t xml:space="preserve">Other Important </w:t>
      </w:r>
      <w:r w:rsidR="00642D42">
        <w:rPr>
          <w:b/>
          <w:sz w:val="26"/>
        </w:rPr>
        <w:t>Documents</w:t>
      </w:r>
      <w:r w:rsidR="004A0BAE" w:rsidRPr="00B75C4F">
        <w:rPr>
          <w:b/>
          <w:sz w:val="26"/>
        </w:rPr>
        <w:t>:</w:t>
      </w:r>
    </w:p>
    <w:p w14:paraId="4364A847" w14:textId="77777777" w:rsidR="004A0BAE" w:rsidRPr="00B75C4F" w:rsidRDefault="004A0BAE" w:rsidP="00B75C4F">
      <w:pPr>
        <w:pStyle w:val="BodyTextIndent2"/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b/>
        </w:rPr>
      </w:pPr>
      <w:r w:rsidRPr="00B75C4F">
        <w:rPr>
          <w:b/>
        </w:rPr>
        <w:t>Tentative schedule</w:t>
      </w:r>
      <w:r w:rsidR="00017EFC">
        <w:rPr>
          <w:b/>
        </w:rPr>
        <w:t xml:space="preserve"> </w:t>
      </w:r>
    </w:p>
    <w:p w14:paraId="1B4665D4" w14:textId="77777777" w:rsidR="005F05EC" w:rsidRPr="005F05EC" w:rsidRDefault="005F05EC" w:rsidP="006B4AB0">
      <w:pPr>
        <w:pStyle w:val="BodyTextIndent2"/>
        <w:ind w:left="360"/>
      </w:pPr>
      <w:bookmarkStart w:id="0" w:name="_GoBack"/>
      <w:bookmarkEnd w:id="0"/>
    </w:p>
    <w:p w14:paraId="7D57911C" w14:textId="115B22EE" w:rsidR="004A0BAE" w:rsidRPr="00B75C4F" w:rsidRDefault="002576D1" w:rsidP="00B75C4F">
      <w:pPr>
        <w:pStyle w:val="BodyTextIndent2"/>
        <w:ind w:left="0"/>
        <w:rPr>
          <w:b/>
          <w:sz w:val="28"/>
        </w:rPr>
      </w:pPr>
      <w:r>
        <w:rPr>
          <w:b/>
          <w:sz w:val="26"/>
        </w:rPr>
        <w:t>Pre-course Homework</w:t>
      </w:r>
      <w:r w:rsidR="00826DE6" w:rsidRPr="00B75C4F">
        <w:rPr>
          <w:b/>
          <w:sz w:val="26"/>
        </w:rPr>
        <w:t>:</w:t>
      </w:r>
    </w:p>
    <w:p w14:paraId="13CCED0C" w14:textId="107BB5AE" w:rsidR="008B4C73" w:rsidRDefault="00472757" w:rsidP="005F05EC">
      <w:pPr>
        <w:pStyle w:val="BodyTextIndent2"/>
        <w:ind w:left="0"/>
      </w:pPr>
      <w:r w:rsidRPr="00B75C4F">
        <w:t>Get ready! You have registered for an intense weekend during which we will cover material and skills that most people receive in a semester-long class.  If you think this sounds ambitious</w:t>
      </w:r>
      <w:r>
        <w:t>,</w:t>
      </w:r>
      <w:r w:rsidR="000216C1">
        <w:t xml:space="preserve"> you are right!</w:t>
      </w:r>
    </w:p>
    <w:p w14:paraId="5FD7C8C4" w14:textId="77777777" w:rsidR="006B4AB0" w:rsidRDefault="006B4AB0" w:rsidP="005F05EC">
      <w:pPr>
        <w:pStyle w:val="BodyTextIndent2"/>
        <w:ind w:left="0"/>
      </w:pPr>
    </w:p>
    <w:p w14:paraId="743DFD23" w14:textId="70E97A95" w:rsidR="006B4AB0" w:rsidRDefault="006B4AB0" w:rsidP="005F05EC">
      <w:pPr>
        <w:pStyle w:val="BodyTextIndent2"/>
        <w:ind w:left="0"/>
      </w:pPr>
      <w:r>
        <w:t>Please watch these videos in advance of the course:</w:t>
      </w:r>
    </w:p>
    <w:p w14:paraId="2AFA2DA0" w14:textId="704936E7" w:rsidR="006B4AB0" w:rsidRDefault="001F0D27" w:rsidP="006B4AB0">
      <w:pPr>
        <w:pStyle w:val="BodyTextIndent2"/>
        <w:numPr>
          <w:ilvl w:val="0"/>
          <w:numId w:val="4"/>
        </w:numPr>
      </w:pPr>
      <w:hyperlink r:id="rId8" w:history="1">
        <w:r w:rsidR="006B4AB0" w:rsidRPr="006B4AB0">
          <w:rPr>
            <w:rStyle w:val="Hyperlink"/>
          </w:rPr>
          <w:t>Please watch at least 3 “Nature is Speaking” videos</w:t>
        </w:r>
      </w:hyperlink>
    </w:p>
    <w:p w14:paraId="34A08296" w14:textId="1464CDAA" w:rsidR="006B4AB0" w:rsidRDefault="001F0D27" w:rsidP="006B4AB0">
      <w:pPr>
        <w:pStyle w:val="BodyTextIndent2"/>
        <w:numPr>
          <w:ilvl w:val="0"/>
          <w:numId w:val="4"/>
        </w:numPr>
      </w:pPr>
      <w:hyperlink r:id="rId9" w:history="1">
        <w:r w:rsidR="006B4AB0" w:rsidRPr="006B4AB0">
          <w:rPr>
            <w:rStyle w:val="Hyperlink"/>
          </w:rPr>
          <w:t>Ralph Waldo Emerson and the Beauty of the Ever</w:t>
        </w:r>
        <w:r w:rsidR="002576D1">
          <w:rPr>
            <w:rStyle w:val="Hyperlink"/>
          </w:rPr>
          <w:t>y</w:t>
        </w:r>
        <w:r w:rsidR="006B4AB0" w:rsidRPr="006B4AB0">
          <w:rPr>
            <w:rStyle w:val="Hyperlink"/>
          </w:rPr>
          <w:t>day</w:t>
        </w:r>
      </w:hyperlink>
    </w:p>
    <w:p w14:paraId="03F4F0E4" w14:textId="0BDE9049" w:rsidR="006B4AB0" w:rsidRDefault="001F0D27" w:rsidP="006B4AB0">
      <w:pPr>
        <w:pStyle w:val="BodyTextIndent2"/>
        <w:numPr>
          <w:ilvl w:val="0"/>
          <w:numId w:val="4"/>
        </w:numPr>
      </w:pPr>
      <w:hyperlink r:id="rId10" w:history="1">
        <w:r w:rsidR="006B4AB0" w:rsidRPr="006B4AB0">
          <w:rPr>
            <w:rStyle w:val="Hyperlink"/>
          </w:rPr>
          <w:t>Mindfulness and Happiness</w:t>
        </w:r>
      </w:hyperlink>
    </w:p>
    <w:p w14:paraId="7451FA96" w14:textId="77777777" w:rsidR="006B4AB0" w:rsidRDefault="006B4AB0" w:rsidP="006B4AB0">
      <w:pPr>
        <w:pStyle w:val="BodyTextIndent2"/>
        <w:ind w:left="0"/>
      </w:pPr>
    </w:p>
    <w:p w14:paraId="46BE5ED6" w14:textId="5849DD05" w:rsidR="006B4AB0" w:rsidRDefault="002576D1" w:rsidP="006B4AB0">
      <w:pPr>
        <w:pStyle w:val="BodyTextIndent2"/>
        <w:ind w:left="0"/>
      </w:pPr>
      <w:r>
        <w:t>And, please read this document</w:t>
      </w:r>
      <w:r w:rsidR="006B4AB0">
        <w:t>:</w:t>
      </w:r>
    </w:p>
    <w:p w14:paraId="3C128D5D" w14:textId="4FB9F5EF" w:rsidR="006B4AB0" w:rsidRDefault="001F0D27" w:rsidP="00EF4A4A">
      <w:pPr>
        <w:pStyle w:val="ListParagraph"/>
        <w:numPr>
          <w:ilvl w:val="0"/>
          <w:numId w:val="3"/>
        </w:numPr>
      </w:pPr>
      <w:hyperlink r:id="rId11" w:history="1">
        <w:r w:rsidR="006B4AB0" w:rsidRPr="006B4AB0">
          <w:rPr>
            <w:rStyle w:val="Hyperlink"/>
          </w:rPr>
          <w:t>The National Park Service’s Foundations of Interpretation</w:t>
        </w:r>
      </w:hyperlink>
    </w:p>
    <w:p w14:paraId="2C1CBA5A" w14:textId="77777777" w:rsidR="00EF4A4A" w:rsidRPr="00B75C4F" w:rsidRDefault="00EF4A4A" w:rsidP="002576D1">
      <w:pPr>
        <w:pStyle w:val="ListParagraph"/>
      </w:pPr>
    </w:p>
    <w:p w14:paraId="2F9A39C1" w14:textId="77777777" w:rsidR="00815E73" w:rsidRPr="00A13532" w:rsidRDefault="00815E73" w:rsidP="00815E73">
      <w:r w:rsidRPr="00A13532">
        <w:t xml:space="preserve">During the weekend we will also be offering you a 15% discount in our bookstore.  </w:t>
      </w:r>
    </w:p>
    <w:p w14:paraId="79E70AE7" w14:textId="77777777" w:rsidR="00815E73" w:rsidRDefault="00815E73" w:rsidP="00B75C4F">
      <w:pPr>
        <w:pStyle w:val="BodyTextIndent2"/>
        <w:ind w:left="0"/>
      </w:pPr>
    </w:p>
    <w:p w14:paraId="3EF68941" w14:textId="77777777" w:rsidR="004A0BAE" w:rsidRPr="00B75C4F" w:rsidRDefault="004A0BAE" w:rsidP="00B75C4F">
      <w:pPr>
        <w:pStyle w:val="BodyTextIndent2"/>
        <w:ind w:left="0"/>
      </w:pPr>
      <w:r w:rsidRPr="00B75C4F">
        <w:t>I hope that this information is helpful to you in planning for your upcoming visit to Tremont. If you have further questions, please feel free to call</w:t>
      </w:r>
      <w:r w:rsidR="00186447">
        <w:t xml:space="preserve"> or email</w:t>
      </w:r>
      <w:r w:rsidRPr="00B75C4F">
        <w:t xml:space="preserve">.  </w:t>
      </w:r>
    </w:p>
    <w:p w14:paraId="12FC4899" w14:textId="77777777" w:rsidR="004A0BAE" w:rsidRPr="00B75C4F" w:rsidRDefault="004A0BAE" w:rsidP="00B75C4F">
      <w:pPr>
        <w:pStyle w:val="BodyTextIndent2"/>
        <w:ind w:left="0"/>
      </w:pPr>
    </w:p>
    <w:p w14:paraId="7379E215" w14:textId="77777777" w:rsidR="004A0BAE" w:rsidRDefault="000216C1" w:rsidP="000216C1">
      <w:pPr>
        <w:ind w:left="720" w:hanging="720"/>
      </w:pPr>
      <w:r>
        <w:t>Sincerely,</w:t>
      </w:r>
    </w:p>
    <w:p w14:paraId="25E32AEE" w14:textId="77777777" w:rsidR="000216C1" w:rsidRDefault="000216C1" w:rsidP="000216C1">
      <w:pPr>
        <w:ind w:left="720" w:hanging="720"/>
      </w:pPr>
    </w:p>
    <w:p w14:paraId="16F2A423" w14:textId="2ED9E582" w:rsidR="000216C1" w:rsidRDefault="000216C1" w:rsidP="000216C1">
      <w:pPr>
        <w:ind w:left="720" w:hanging="720"/>
      </w:pPr>
      <w:r>
        <w:t xml:space="preserve">Caleb Carlton, </w:t>
      </w:r>
      <w:r w:rsidR="002576D1">
        <w:t>Manager for Innovation and Assessment (caleb@gsmit.org)</w:t>
      </w:r>
    </w:p>
    <w:p w14:paraId="758F849D" w14:textId="1C99F11E" w:rsidR="00B75C4F" w:rsidRDefault="000216C1" w:rsidP="000216C1">
      <w:pPr>
        <w:ind w:left="720" w:hanging="720"/>
      </w:pPr>
      <w:r>
        <w:t xml:space="preserve">John </w:t>
      </w:r>
      <w:proofErr w:type="spellStart"/>
      <w:r>
        <w:t>DiDiego</w:t>
      </w:r>
      <w:proofErr w:type="spellEnd"/>
      <w:r>
        <w:t>, Education Director</w:t>
      </w:r>
      <w:r w:rsidR="002576D1">
        <w:t xml:space="preserve"> (</w:t>
      </w:r>
      <w:hyperlink r:id="rId12" w:history="1">
        <w:r w:rsidR="00815E73" w:rsidRPr="00762416">
          <w:rPr>
            <w:rStyle w:val="Hyperlink"/>
          </w:rPr>
          <w:t>john@gsmit.org</w:t>
        </w:r>
      </w:hyperlink>
      <w:r w:rsidR="002576D1">
        <w:t>)</w:t>
      </w:r>
    </w:p>
    <w:p w14:paraId="4AA66213" w14:textId="77777777" w:rsidR="00815E73" w:rsidRDefault="00815E73" w:rsidP="000216C1">
      <w:pPr>
        <w:ind w:left="720" w:hanging="720"/>
      </w:pPr>
    </w:p>
    <w:p w14:paraId="58C3C392" w14:textId="77777777" w:rsidR="00815E73" w:rsidRDefault="00815E73" w:rsidP="000216C1">
      <w:pPr>
        <w:ind w:left="720" w:hanging="720"/>
      </w:pPr>
    </w:p>
    <w:p w14:paraId="6932904D" w14:textId="77777777" w:rsidR="00815E73" w:rsidRDefault="00815E73" w:rsidP="000216C1">
      <w:pPr>
        <w:ind w:left="720" w:hanging="720"/>
      </w:pPr>
    </w:p>
    <w:p w14:paraId="53D6D920" w14:textId="77777777" w:rsidR="00815E73" w:rsidRPr="000216C1" w:rsidRDefault="00815E73" w:rsidP="000216C1">
      <w:pPr>
        <w:ind w:left="720" w:hanging="720"/>
      </w:pPr>
    </w:p>
    <w:p w14:paraId="1DDF7A31" w14:textId="77777777" w:rsidR="000216C1" w:rsidRDefault="000216C1" w:rsidP="000216C1">
      <w:pPr>
        <w:autoSpaceDE w:val="0"/>
        <w:autoSpaceDN w:val="0"/>
        <w:adjustRightInd w:val="0"/>
        <w:jc w:val="center"/>
        <w:rPr>
          <w:rFonts w:ascii="Palatino-Roman" w:hAnsi="Palatino-Roman" w:cs="Palatino-Roman"/>
          <w:color w:val="000000"/>
          <w:sz w:val="26"/>
        </w:rPr>
      </w:pPr>
    </w:p>
    <w:p w14:paraId="215F66B8" w14:textId="77777777" w:rsidR="004F5D05" w:rsidRPr="00B75C4F" w:rsidRDefault="004F5D05" w:rsidP="000216C1">
      <w:pPr>
        <w:autoSpaceDE w:val="0"/>
        <w:autoSpaceDN w:val="0"/>
        <w:adjustRightInd w:val="0"/>
        <w:jc w:val="center"/>
        <w:rPr>
          <w:rFonts w:ascii="Palatino-Roman" w:hAnsi="Palatino-Roman" w:cs="Palatino-Roman"/>
          <w:color w:val="000000"/>
          <w:sz w:val="20"/>
          <w:szCs w:val="18"/>
        </w:rPr>
      </w:pPr>
      <w:r w:rsidRPr="00B75C4F">
        <w:rPr>
          <w:rFonts w:ascii="Palatino-Roman" w:hAnsi="Palatino-Roman" w:cs="Palatino-Roman"/>
          <w:color w:val="000000"/>
          <w:sz w:val="26"/>
        </w:rPr>
        <w:t>G</w:t>
      </w:r>
      <w:r w:rsidRPr="00B75C4F">
        <w:rPr>
          <w:rFonts w:ascii="Palatino-Roman" w:hAnsi="Palatino-Roman" w:cs="Palatino-Roman"/>
          <w:color w:val="000000"/>
          <w:sz w:val="20"/>
          <w:szCs w:val="18"/>
        </w:rPr>
        <w:t xml:space="preserve">REAT </w:t>
      </w:r>
      <w:r w:rsidRPr="00B75C4F">
        <w:rPr>
          <w:rFonts w:ascii="Palatino-Roman" w:hAnsi="Palatino-Roman" w:cs="Palatino-Roman"/>
          <w:color w:val="000000"/>
          <w:sz w:val="26"/>
        </w:rPr>
        <w:t>S</w:t>
      </w:r>
      <w:r w:rsidRPr="00B75C4F">
        <w:rPr>
          <w:rFonts w:ascii="Palatino-Roman" w:hAnsi="Palatino-Roman" w:cs="Palatino-Roman"/>
          <w:color w:val="000000"/>
          <w:sz w:val="20"/>
          <w:szCs w:val="18"/>
        </w:rPr>
        <w:t xml:space="preserve">MOKY </w:t>
      </w:r>
      <w:r w:rsidRPr="00B75C4F">
        <w:rPr>
          <w:rFonts w:ascii="Palatino-Roman" w:hAnsi="Palatino-Roman" w:cs="Palatino-Roman"/>
          <w:color w:val="000000"/>
          <w:sz w:val="26"/>
        </w:rPr>
        <w:t>M</w:t>
      </w:r>
      <w:r w:rsidRPr="00B75C4F">
        <w:rPr>
          <w:rFonts w:ascii="Palatino-Roman" w:hAnsi="Palatino-Roman" w:cs="Palatino-Roman"/>
          <w:color w:val="000000"/>
          <w:sz w:val="20"/>
          <w:szCs w:val="18"/>
        </w:rPr>
        <w:t xml:space="preserve">OUNTAINS </w:t>
      </w:r>
      <w:r w:rsidRPr="00B75C4F">
        <w:rPr>
          <w:rFonts w:ascii="Palatino-Roman" w:hAnsi="Palatino-Roman" w:cs="Palatino-Roman"/>
          <w:color w:val="000000"/>
          <w:sz w:val="26"/>
        </w:rPr>
        <w:t>I</w:t>
      </w:r>
      <w:r w:rsidRPr="00B75C4F">
        <w:rPr>
          <w:rFonts w:ascii="Palatino-Roman" w:hAnsi="Palatino-Roman" w:cs="Palatino-Roman"/>
          <w:color w:val="000000"/>
          <w:sz w:val="20"/>
          <w:szCs w:val="18"/>
        </w:rPr>
        <w:t xml:space="preserve">NSTITUTE AT </w:t>
      </w:r>
      <w:r w:rsidRPr="00B75C4F">
        <w:rPr>
          <w:rFonts w:ascii="Palatino-Roman" w:hAnsi="Palatino-Roman" w:cs="Palatino-Roman"/>
          <w:color w:val="000000"/>
          <w:sz w:val="26"/>
        </w:rPr>
        <w:t>T</w:t>
      </w:r>
      <w:r w:rsidRPr="00B75C4F">
        <w:rPr>
          <w:rFonts w:ascii="Palatino-Roman" w:hAnsi="Palatino-Roman" w:cs="Palatino-Roman"/>
          <w:color w:val="000000"/>
          <w:sz w:val="20"/>
          <w:szCs w:val="18"/>
        </w:rPr>
        <w:t>REMONT</w:t>
      </w:r>
    </w:p>
    <w:p w14:paraId="63F46E2B" w14:textId="77777777" w:rsidR="004F5D05" w:rsidRPr="00B75C4F" w:rsidRDefault="004F5D05" w:rsidP="00B75C4F">
      <w:pPr>
        <w:autoSpaceDE w:val="0"/>
        <w:autoSpaceDN w:val="0"/>
        <w:adjustRightInd w:val="0"/>
        <w:jc w:val="center"/>
        <w:rPr>
          <w:rFonts w:ascii="Palatino-Roman" w:hAnsi="Palatino-Roman" w:cs="Palatino-Roman"/>
          <w:color w:val="000000"/>
          <w:sz w:val="22"/>
        </w:rPr>
      </w:pPr>
      <w:r w:rsidRPr="00B75C4F">
        <w:rPr>
          <w:rFonts w:ascii="Palatino-Roman" w:hAnsi="Palatino-Roman" w:cs="Palatino-Roman"/>
          <w:color w:val="000000"/>
          <w:sz w:val="22"/>
        </w:rPr>
        <w:t>9275 Tremont Road</w:t>
      </w:r>
      <w:r w:rsidR="008B4C73" w:rsidRPr="00B75C4F">
        <w:rPr>
          <w:rFonts w:ascii="Palatino-Roman" w:hAnsi="Palatino-Roman" w:cs="Palatino-Roman"/>
          <w:color w:val="000000"/>
          <w:sz w:val="22"/>
        </w:rPr>
        <w:t xml:space="preserve">, </w:t>
      </w:r>
      <w:r w:rsidRPr="00B75C4F">
        <w:rPr>
          <w:rFonts w:ascii="Palatino-Roman" w:hAnsi="Palatino-Roman" w:cs="Palatino-Roman"/>
          <w:color w:val="000000"/>
          <w:sz w:val="22"/>
        </w:rPr>
        <w:t>Townsend, TN  37882</w:t>
      </w:r>
    </w:p>
    <w:p w14:paraId="333352D8" w14:textId="77777777" w:rsidR="004F5D05" w:rsidRPr="00B75C4F" w:rsidRDefault="004F5D05" w:rsidP="00B75C4F">
      <w:pPr>
        <w:autoSpaceDE w:val="0"/>
        <w:autoSpaceDN w:val="0"/>
        <w:adjustRightInd w:val="0"/>
        <w:jc w:val="center"/>
        <w:rPr>
          <w:rFonts w:ascii="Palatino-Roman" w:hAnsi="Palatino-Roman" w:cs="Palatino-Roman"/>
          <w:color w:val="000000"/>
          <w:sz w:val="22"/>
        </w:rPr>
      </w:pPr>
      <w:r w:rsidRPr="00B75C4F">
        <w:rPr>
          <w:rFonts w:ascii="Palatino-Roman" w:hAnsi="Palatino-Roman" w:cs="Palatino-Roman"/>
          <w:color w:val="000000"/>
          <w:sz w:val="22"/>
        </w:rPr>
        <w:t>Phone:  865-448-6709</w:t>
      </w:r>
      <w:r w:rsidR="008B4C73" w:rsidRPr="00B75C4F">
        <w:rPr>
          <w:rFonts w:ascii="Palatino-Roman" w:hAnsi="Palatino-Roman" w:cs="Palatino-Roman"/>
          <w:color w:val="000000"/>
          <w:sz w:val="22"/>
        </w:rPr>
        <w:t xml:space="preserve"> ~ </w:t>
      </w:r>
      <w:r w:rsidRPr="00B75C4F">
        <w:rPr>
          <w:rFonts w:ascii="Palatino-Roman" w:hAnsi="Palatino-Roman" w:cs="Palatino-Roman"/>
          <w:color w:val="000000"/>
          <w:sz w:val="22"/>
        </w:rPr>
        <w:t>Fax:  865-448-9250</w:t>
      </w:r>
    </w:p>
    <w:p w14:paraId="52FDFF89" w14:textId="77777777" w:rsidR="00734E77" w:rsidRPr="00B75C4F" w:rsidRDefault="004F5D05" w:rsidP="00B75C4F">
      <w:pPr>
        <w:jc w:val="center"/>
        <w:rPr>
          <w:rFonts w:ascii="Palatino-Roman" w:hAnsi="Palatino-Roman" w:cs="Palatino-Roman"/>
          <w:color w:val="0000FF"/>
          <w:sz w:val="22"/>
        </w:rPr>
      </w:pPr>
      <w:proofErr w:type="gramStart"/>
      <w:r w:rsidRPr="00B75C4F">
        <w:rPr>
          <w:rFonts w:ascii="Palatino-Roman" w:hAnsi="Palatino-Roman" w:cs="Palatino-Roman"/>
          <w:color w:val="0000FF"/>
          <w:sz w:val="22"/>
        </w:rPr>
        <w:t>www.gsmit.org</w:t>
      </w:r>
      <w:proofErr w:type="gramEnd"/>
      <w:r w:rsidRPr="00B75C4F">
        <w:rPr>
          <w:rFonts w:ascii="Palatino-Roman" w:hAnsi="Palatino-Roman" w:cs="Palatino-Roman"/>
          <w:color w:val="0000FF"/>
          <w:sz w:val="22"/>
        </w:rPr>
        <w:t xml:space="preserve"> </w:t>
      </w:r>
      <w:r w:rsidRPr="00B75C4F">
        <w:rPr>
          <w:rFonts w:ascii="Palatino-Roman" w:hAnsi="Palatino-Roman" w:cs="Palatino-Roman"/>
          <w:color w:val="000000"/>
          <w:sz w:val="22"/>
        </w:rPr>
        <w:t xml:space="preserve">~ </w:t>
      </w:r>
      <w:hyperlink r:id="rId13" w:history="1">
        <w:r w:rsidR="00734E77" w:rsidRPr="00B75C4F">
          <w:rPr>
            <w:rStyle w:val="Hyperlink"/>
            <w:rFonts w:ascii="Palatino-Roman" w:hAnsi="Palatino-Roman" w:cs="Palatino-Roman"/>
            <w:sz w:val="22"/>
          </w:rPr>
          <w:t>mail@gsmit.org</w:t>
        </w:r>
      </w:hyperlink>
    </w:p>
    <w:sectPr w:rsidR="00734E77" w:rsidRPr="00B75C4F" w:rsidSect="00B75C4F">
      <w:type w:val="continuous"/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-Roman">
    <w:altName w:val="Palatin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05A1"/>
    <w:multiLevelType w:val="hybridMultilevel"/>
    <w:tmpl w:val="49A497B2"/>
    <w:lvl w:ilvl="0" w:tplc="59B8C4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</w:abstractNum>
  <w:abstractNum w:abstractNumId="1">
    <w:nsid w:val="43CB0DFA"/>
    <w:multiLevelType w:val="hybridMultilevel"/>
    <w:tmpl w:val="23EA1C78"/>
    <w:lvl w:ilvl="0" w:tplc="04547A16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253F1"/>
    <w:multiLevelType w:val="hybridMultilevel"/>
    <w:tmpl w:val="06AAFC2C"/>
    <w:lvl w:ilvl="0" w:tplc="59B8C49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7C6F13C8"/>
    <w:multiLevelType w:val="hybridMultilevel"/>
    <w:tmpl w:val="E4589ABA"/>
    <w:lvl w:ilvl="0" w:tplc="C17C3692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C0"/>
    <w:rsid w:val="00017BDD"/>
    <w:rsid w:val="00017EFC"/>
    <w:rsid w:val="000216C1"/>
    <w:rsid w:val="000B0CB7"/>
    <w:rsid w:val="001051D6"/>
    <w:rsid w:val="00151EC6"/>
    <w:rsid w:val="00162FF6"/>
    <w:rsid w:val="00186447"/>
    <w:rsid w:val="001B154A"/>
    <w:rsid w:val="001C492A"/>
    <w:rsid w:val="001F0D27"/>
    <w:rsid w:val="002576D1"/>
    <w:rsid w:val="003456FD"/>
    <w:rsid w:val="003E4370"/>
    <w:rsid w:val="004325B5"/>
    <w:rsid w:val="00466D8D"/>
    <w:rsid w:val="00472757"/>
    <w:rsid w:val="00482545"/>
    <w:rsid w:val="004A0BAE"/>
    <w:rsid w:val="004B1F7B"/>
    <w:rsid w:val="004F5D05"/>
    <w:rsid w:val="005F05EC"/>
    <w:rsid w:val="005F692D"/>
    <w:rsid w:val="00642D42"/>
    <w:rsid w:val="006B4AB0"/>
    <w:rsid w:val="006C569B"/>
    <w:rsid w:val="006C5986"/>
    <w:rsid w:val="006F2EC0"/>
    <w:rsid w:val="00734E77"/>
    <w:rsid w:val="0074373E"/>
    <w:rsid w:val="00775104"/>
    <w:rsid w:val="00784CF9"/>
    <w:rsid w:val="00815E73"/>
    <w:rsid w:val="00826DE6"/>
    <w:rsid w:val="0084795A"/>
    <w:rsid w:val="008B4C73"/>
    <w:rsid w:val="00965BF7"/>
    <w:rsid w:val="009D7C9F"/>
    <w:rsid w:val="00A8073B"/>
    <w:rsid w:val="00AB055F"/>
    <w:rsid w:val="00AB2B68"/>
    <w:rsid w:val="00AC4643"/>
    <w:rsid w:val="00B04403"/>
    <w:rsid w:val="00B26583"/>
    <w:rsid w:val="00B56393"/>
    <w:rsid w:val="00B7278A"/>
    <w:rsid w:val="00B75C4F"/>
    <w:rsid w:val="00B83AF4"/>
    <w:rsid w:val="00B93F20"/>
    <w:rsid w:val="00BA045D"/>
    <w:rsid w:val="00BD24AA"/>
    <w:rsid w:val="00BE5038"/>
    <w:rsid w:val="00C4241E"/>
    <w:rsid w:val="00C5521F"/>
    <w:rsid w:val="00CA015F"/>
    <w:rsid w:val="00D46350"/>
    <w:rsid w:val="00DB2705"/>
    <w:rsid w:val="00EF4A4A"/>
    <w:rsid w:val="00F04D0A"/>
    <w:rsid w:val="00FD0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C2D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25B5"/>
    <w:rPr>
      <w:rFonts w:ascii="Palatino" w:hAnsi="Palatino"/>
    </w:rPr>
  </w:style>
  <w:style w:type="paragraph" w:styleId="Heading1">
    <w:name w:val="heading 1"/>
    <w:basedOn w:val="Normal"/>
    <w:next w:val="Normal"/>
    <w:link w:val="Heading1Char"/>
    <w:qFormat/>
    <w:rsid w:val="00734E77"/>
    <w:pPr>
      <w:keepNext/>
      <w:outlineLvl w:val="0"/>
    </w:pPr>
    <w:rPr>
      <w:rFonts w:ascii="Times" w:eastAsia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734E77"/>
    <w:pPr>
      <w:keepNext/>
      <w:outlineLvl w:val="1"/>
    </w:pPr>
    <w:rPr>
      <w:rFonts w:ascii="Times" w:eastAsia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25B5"/>
    <w:pPr>
      <w:ind w:left="2160"/>
    </w:pPr>
  </w:style>
  <w:style w:type="paragraph" w:styleId="BodyTextIndent2">
    <w:name w:val="Body Text Indent 2"/>
    <w:basedOn w:val="Normal"/>
    <w:link w:val="BodyTextIndent2Char"/>
    <w:rsid w:val="004325B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1213AE"/>
    <w:rPr>
      <w:rFonts w:ascii="Palatino" w:hAnsi="Palatino"/>
      <w:sz w:val="24"/>
    </w:rPr>
  </w:style>
  <w:style w:type="character" w:styleId="Hyperlink">
    <w:name w:val="Hyperlink"/>
    <w:basedOn w:val="DefaultParagraphFont"/>
    <w:uiPriority w:val="99"/>
    <w:unhideWhenUsed/>
    <w:rsid w:val="0077510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34E77"/>
    <w:rPr>
      <w:rFonts w:ascii="Times" w:eastAsia="Times" w:hAnsi="Times"/>
      <w:b/>
      <w:sz w:val="24"/>
    </w:rPr>
  </w:style>
  <w:style w:type="character" w:customStyle="1" w:styleId="Heading2Char">
    <w:name w:val="Heading 2 Char"/>
    <w:basedOn w:val="DefaultParagraphFont"/>
    <w:link w:val="Heading2"/>
    <w:rsid w:val="00734E77"/>
    <w:rPr>
      <w:rFonts w:ascii="Times" w:eastAsia="Times" w:hAnsi="Times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65B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93F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3F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6B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25B5"/>
    <w:rPr>
      <w:rFonts w:ascii="Palatino" w:hAnsi="Palatino"/>
    </w:rPr>
  </w:style>
  <w:style w:type="paragraph" w:styleId="Heading1">
    <w:name w:val="heading 1"/>
    <w:basedOn w:val="Normal"/>
    <w:next w:val="Normal"/>
    <w:link w:val="Heading1Char"/>
    <w:qFormat/>
    <w:rsid w:val="00734E77"/>
    <w:pPr>
      <w:keepNext/>
      <w:outlineLvl w:val="0"/>
    </w:pPr>
    <w:rPr>
      <w:rFonts w:ascii="Times" w:eastAsia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734E77"/>
    <w:pPr>
      <w:keepNext/>
      <w:outlineLvl w:val="1"/>
    </w:pPr>
    <w:rPr>
      <w:rFonts w:ascii="Times" w:eastAsia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25B5"/>
    <w:pPr>
      <w:ind w:left="2160"/>
    </w:pPr>
  </w:style>
  <w:style w:type="paragraph" w:styleId="BodyTextIndent2">
    <w:name w:val="Body Text Indent 2"/>
    <w:basedOn w:val="Normal"/>
    <w:link w:val="BodyTextIndent2Char"/>
    <w:rsid w:val="004325B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1213AE"/>
    <w:rPr>
      <w:rFonts w:ascii="Palatino" w:hAnsi="Palatino"/>
      <w:sz w:val="24"/>
    </w:rPr>
  </w:style>
  <w:style w:type="character" w:styleId="Hyperlink">
    <w:name w:val="Hyperlink"/>
    <w:basedOn w:val="DefaultParagraphFont"/>
    <w:uiPriority w:val="99"/>
    <w:unhideWhenUsed/>
    <w:rsid w:val="0077510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34E77"/>
    <w:rPr>
      <w:rFonts w:ascii="Times" w:eastAsia="Times" w:hAnsi="Times"/>
      <w:b/>
      <w:sz w:val="24"/>
    </w:rPr>
  </w:style>
  <w:style w:type="character" w:customStyle="1" w:styleId="Heading2Char">
    <w:name w:val="Heading 2 Char"/>
    <w:basedOn w:val="DefaultParagraphFont"/>
    <w:link w:val="Heading2"/>
    <w:rsid w:val="00734E77"/>
    <w:rPr>
      <w:rFonts w:ascii="Times" w:eastAsia="Times" w:hAnsi="Times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65B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93F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3F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6B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ps.gov/idp/interp/101/FoundationsCurriculum.pdf" TargetMode="External"/><Relationship Id="rId12" Type="http://schemas.openxmlformats.org/officeDocument/2006/relationships/hyperlink" Target="mailto:john@gsmit.org" TargetMode="External"/><Relationship Id="rId13" Type="http://schemas.openxmlformats.org/officeDocument/2006/relationships/hyperlink" Target="mailto:mail@gsmit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gsmit.org/staff.html" TargetMode="External"/><Relationship Id="rId8" Type="http://schemas.openxmlformats.org/officeDocument/2006/relationships/hyperlink" Target="https://www.conservation.org/nature-is-speaking/Pages/default.aspx" TargetMode="External"/><Relationship Id="rId9" Type="http://schemas.openxmlformats.org/officeDocument/2006/relationships/hyperlink" Target="https://ed.ted.com/featured/8H0FHeWq" TargetMode="External"/><Relationship Id="rId10" Type="http://schemas.openxmlformats.org/officeDocument/2006/relationships/hyperlink" Target="https://ed.ted.com/lessons/want-to-be-happier-stay-in-the-moment-matt-killingswo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Packet</vt:lpstr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Packet</dc:title>
  <dc:subject/>
  <dc:creator>Kathy D. Burns</dc:creator>
  <cp:keywords/>
  <cp:lastModifiedBy>Registrar</cp:lastModifiedBy>
  <cp:revision>5</cp:revision>
  <cp:lastPrinted>2011-01-18T19:08:00Z</cp:lastPrinted>
  <dcterms:created xsi:type="dcterms:W3CDTF">2017-12-06T15:28:00Z</dcterms:created>
  <dcterms:modified xsi:type="dcterms:W3CDTF">2017-12-12T21:14:00Z</dcterms:modified>
</cp:coreProperties>
</file>